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19" w:rsidRDefault="00040619" w:rsidP="00040619">
      <w:pPr>
        <w:ind w:firstLine="723"/>
        <w:jc w:val="center"/>
        <w:rPr>
          <w:b/>
          <w:sz w:val="36"/>
          <w:szCs w:val="36"/>
        </w:rPr>
      </w:pPr>
      <w:r w:rsidRPr="005B56FD">
        <w:rPr>
          <w:rFonts w:hint="eastAsia"/>
          <w:b/>
          <w:sz w:val="36"/>
          <w:szCs w:val="36"/>
        </w:rPr>
        <w:t>2020</w:t>
      </w:r>
      <w:r w:rsidRPr="005B56FD">
        <w:rPr>
          <w:rFonts w:hint="eastAsia"/>
          <w:b/>
          <w:sz w:val="36"/>
          <w:szCs w:val="36"/>
        </w:rPr>
        <w:t>年河南省</w:t>
      </w:r>
      <w:r w:rsidR="000636DB">
        <w:rPr>
          <w:rFonts w:hint="eastAsia"/>
          <w:b/>
          <w:sz w:val="36"/>
          <w:szCs w:val="36"/>
        </w:rPr>
        <w:t>成人高考</w:t>
      </w:r>
      <w:r w:rsidRPr="005B56FD">
        <w:rPr>
          <w:rFonts w:hint="eastAsia"/>
          <w:b/>
          <w:sz w:val="36"/>
          <w:szCs w:val="36"/>
        </w:rPr>
        <w:t>报名条件</w:t>
      </w:r>
    </w:p>
    <w:p w:rsidR="00040619" w:rsidRPr="00040619" w:rsidRDefault="00040619" w:rsidP="00040619">
      <w:pPr>
        <w:ind w:firstLine="723"/>
        <w:jc w:val="center"/>
        <w:rPr>
          <w:b/>
          <w:sz w:val="36"/>
          <w:szCs w:val="36"/>
        </w:rPr>
      </w:pPr>
    </w:p>
    <w:p w:rsidR="00040619" w:rsidRPr="00323A74" w:rsidRDefault="00040619" w:rsidP="00040619">
      <w:pPr>
        <w:spacing w:line="240" w:lineRule="auto"/>
        <w:ind w:firstLine="620"/>
        <w:rPr>
          <w:rFonts w:ascii="microsoft yahei" w:eastAsia="宋体" w:hAnsi="microsoft yahei" w:cs="宋体" w:hint="eastAsia"/>
          <w:color w:val="333333"/>
          <w:spacing w:val="15"/>
          <w:kern w:val="0"/>
          <w:sz w:val="28"/>
          <w:szCs w:val="28"/>
        </w:rPr>
      </w:pPr>
      <w:r>
        <w:rPr>
          <w:rFonts w:ascii="microsoft yahei" w:eastAsia="宋体" w:hAnsi="microsoft yahei" w:cs="宋体" w:hint="eastAsia"/>
          <w:color w:val="333333"/>
          <w:spacing w:val="15"/>
          <w:kern w:val="0"/>
          <w:sz w:val="28"/>
          <w:szCs w:val="28"/>
        </w:rPr>
        <w:t>一、</w:t>
      </w:r>
      <w:r w:rsidRPr="00323A74">
        <w:rPr>
          <w:rFonts w:ascii="microsoft yahei" w:eastAsia="宋体" w:hAnsi="microsoft yahei" w:cs="宋体" w:hint="eastAsia"/>
          <w:color w:val="333333"/>
          <w:spacing w:val="15"/>
          <w:kern w:val="0"/>
          <w:sz w:val="28"/>
          <w:szCs w:val="28"/>
        </w:rPr>
        <w:t>国家承认学历的各类高、中等学校在校生以外的从业人员和社会其他人员。</w:t>
      </w:r>
    </w:p>
    <w:p w:rsidR="00040619" w:rsidRPr="004F3DCD" w:rsidRDefault="00040619" w:rsidP="00040619">
      <w:pPr>
        <w:spacing w:line="240" w:lineRule="auto"/>
        <w:ind w:firstLine="620"/>
        <w:rPr>
          <w:rFonts w:ascii="microsoft yahei" w:eastAsia="宋体" w:hAnsi="microsoft yahei" w:cs="宋体" w:hint="eastAsia"/>
          <w:spacing w:val="15"/>
          <w:kern w:val="0"/>
          <w:sz w:val="28"/>
          <w:szCs w:val="28"/>
        </w:rPr>
      </w:pPr>
      <w:r>
        <w:rPr>
          <w:rFonts w:ascii="microsoft yahei" w:eastAsia="宋体" w:hAnsi="microsoft yahei" w:cs="宋体" w:hint="eastAsia"/>
          <w:color w:val="333333"/>
          <w:spacing w:val="15"/>
          <w:kern w:val="0"/>
          <w:sz w:val="28"/>
          <w:szCs w:val="28"/>
        </w:rPr>
        <w:t>二、</w:t>
      </w:r>
      <w:r w:rsidRPr="00323A74">
        <w:rPr>
          <w:rFonts w:ascii="microsoft yahei" w:eastAsia="宋体" w:hAnsi="microsoft yahei" w:cs="宋体" w:hint="eastAsia"/>
          <w:color w:val="333333"/>
          <w:spacing w:val="15"/>
          <w:kern w:val="0"/>
          <w:sz w:val="28"/>
          <w:szCs w:val="28"/>
        </w:rPr>
        <w:t>报考高中起点升本科</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以下简称高起本</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或高中起点升专科</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以下简称高起专</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的考生应具有高中毕业文化程度。报考专科起点升本科</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以下简称专升本</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的考生必须是已取得经教育部审定核准的国民教育系列高等学校、</w:t>
      </w:r>
      <w:r w:rsidRPr="004F3DCD">
        <w:rPr>
          <w:rFonts w:ascii="microsoft yahei" w:eastAsia="宋体" w:hAnsi="microsoft yahei" w:cs="宋体" w:hint="eastAsia"/>
          <w:spacing w:val="15"/>
          <w:kern w:val="0"/>
          <w:sz w:val="28"/>
          <w:szCs w:val="28"/>
        </w:rPr>
        <w:t>高等教育自学考试机构颁发的专科毕业证书、本科结业证书</w:t>
      </w:r>
      <w:r>
        <w:rPr>
          <w:rFonts w:ascii="microsoft yahei" w:eastAsia="宋体" w:hAnsi="microsoft yahei" w:cs="宋体" w:hint="eastAsia"/>
          <w:spacing w:val="15"/>
          <w:kern w:val="0"/>
          <w:sz w:val="28"/>
          <w:szCs w:val="28"/>
        </w:rPr>
        <w:t>。</w:t>
      </w:r>
    </w:p>
    <w:p w:rsidR="00040619" w:rsidRPr="00323A74" w:rsidRDefault="00040619" w:rsidP="00040619">
      <w:pPr>
        <w:spacing w:line="240" w:lineRule="auto"/>
        <w:ind w:firstLine="620"/>
        <w:rPr>
          <w:rFonts w:ascii="microsoft yahei" w:eastAsia="宋体" w:hAnsi="microsoft yahei" w:cs="宋体" w:hint="eastAsia"/>
          <w:color w:val="333333"/>
          <w:spacing w:val="15"/>
          <w:kern w:val="0"/>
          <w:sz w:val="28"/>
          <w:szCs w:val="28"/>
        </w:rPr>
      </w:pPr>
      <w:r>
        <w:rPr>
          <w:rFonts w:ascii="microsoft yahei" w:eastAsia="宋体" w:hAnsi="microsoft yahei" w:cs="宋体" w:hint="eastAsia"/>
          <w:color w:val="333333"/>
          <w:spacing w:val="15"/>
          <w:kern w:val="0"/>
          <w:sz w:val="28"/>
          <w:szCs w:val="28"/>
        </w:rPr>
        <w:t>三、户籍在河南</w:t>
      </w:r>
      <w:r w:rsidRPr="00323A74">
        <w:rPr>
          <w:rFonts w:ascii="microsoft yahei" w:eastAsia="宋体" w:hAnsi="microsoft yahei" w:cs="宋体" w:hint="eastAsia"/>
          <w:color w:val="333333"/>
          <w:spacing w:val="15"/>
          <w:kern w:val="0"/>
          <w:sz w:val="28"/>
          <w:szCs w:val="28"/>
        </w:rPr>
        <w:t>省的考生一般应选择在本人户籍所在地进行信息确认。若在异地报名的，须持所在报名县</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市、区</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公安部门办理的《河南省居住证》、二代正式居民身份证在报名所在地的信息确认点进行信息确认。非免试的考生要在信息确认点所在地参加成人高校招生全国统一考试，严禁考生跨省</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市、区</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重复报考。</w:t>
      </w:r>
    </w:p>
    <w:p w:rsidR="00040619" w:rsidRPr="00323A74" w:rsidRDefault="00040619" w:rsidP="00040619">
      <w:pPr>
        <w:spacing w:line="240" w:lineRule="auto"/>
        <w:ind w:firstLine="620"/>
        <w:rPr>
          <w:rFonts w:ascii="microsoft yahei" w:eastAsia="宋体" w:hAnsi="microsoft yahei" w:cs="宋体" w:hint="eastAsia"/>
          <w:color w:val="333333"/>
          <w:spacing w:val="15"/>
          <w:kern w:val="0"/>
          <w:sz w:val="28"/>
          <w:szCs w:val="28"/>
        </w:rPr>
      </w:pPr>
      <w:r>
        <w:rPr>
          <w:rFonts w:ascii="microsoft yahei" w:eastAsia="宋体" w:hAnsi="microsoft yahei" w:cs="宋体" w:hint="eastAsia"/>
          <w:color w:val="333333"/>
          <w:spacing w:val="15"/>
          <w:kern w:val="0"/>
          <w:sz w:val="28"/>
          <w:szCs w:val="28"/>
        </w:rPr>
        <w:t>四、</w:t>
      </w:r>
      <w:r w:rsidRPr="00323A74">
        <w:rPr>
          <w:rFonts w:ascii="microsoft yahei" w:eastAsia="宋体" w:hAnsi="microsoft yahei" w:cs="宋体" w:hint="eastAsia"/>
          <w:color w:val="333333"/>
          <w:spacing w:val="15"/>
          <w:kern w:val="0"/>
          <w:sz w:val="28"/>
          <w:szCs w:val="28"/>
        </w:rPr>
        <w:t>退役军人</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自主就业退役士兵、自主择业军转干部、复员干部</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已取得经教育部审定核准的国民教育系列高职</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专科</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毕业</w:t>
      </w:r>
      <w:r>
        <w:rPr>
          <w:rFonts w:ascii="microsoft yahei" w:eastAsia="宋体" w:hAnsi="microsoft yahei" w:cs="宋体" w:hint="eastAsia"/>
          <w:color w:val="333333"/>
          <w:spacing w:val="15"/>
          <w:kern w:val="0"/>
          <w:sz w:val="28"/>
          <w:szCs w:val="28"/>
        </w:rPr>
        <w:t>证的，可申请免试就读河南</w:t>
      </w:r>
      <w:r w:rsidRPr="00323A74">
        <w:rPr>
          <w:rFonts w:ascii="microsoft yahei" w:eastAsia="宋体" w:hAnsi="microsoft yahei" w:cs="宋体" w:hint="eastAsia"/>
          <w:color w:val="333333"/>
          <w:spacing w:val="15"/>
          <w:kern w:val="0"/>
          <w:sz w:val="28"/>
          <w:szCs w:val="28"/>
        </w:rPr>
        <w:t>省成人高校专升本。</w:t>
      </w:r>
    </w:p>
    <w:p w:rsidR="00040619" w:rsidRPr="00323A74" w:rsidRDefault="00040619" w:rsidP="00040619">
      <w:pPr>
        <w:spacing w:line="240" w:lineRule="auto"/>
        <w:ind w:firstLine="620"/>
        <w:rPr>
          <w:rFonts w:ascii="microsoft yahei" w:eastAsia="宋体" w:hAnsi="microsoft yahei" w:cs="宋体" w:hint="eastAsia"/>
          <w:color w:val="333333"/>
          <w:spacing w:val="15"/>
          <w:kern w:val="0"/>
          <w:sz w:val="28"/>
          <w:szCs w:val="28"/>
        </w:rPr>
      </w:pPr>
      <w:r>
        <w:rPr>
          <w:rFonts w:ascii="microsoft yahei" w:eastAsia="宋体" w:hAnsi="microsoft yahei" w:cs="宋体" w:hint="eastAsia"/>
          <w:color w:val="333333"/>
          <w:spacing w:val="15"/>
          <w:kern w:val="0"/>
          <w:sz w:val="28"/>
          <w:szCs w:val="28"/>
        </w:rPr>
        <w:t>五、</w:t>
      </w:r>
      <w:r w:rsidRPr="00323A74">
        <w:rPr>
          <w:rFonts w:ascii="microsoft yahei" w:eastAsia="宋体" w:hAnsi="microsoft yahei" w:cs="宋体" w:hint="eastAsia"/>
          <w:color w:val="333333"/>
          <w:spacing w:val="15"/>
          <w:kern w:val="0"/>
          <w:sz w:val="28"/>
          <w:szCs w:val="28"/>
        </w:rPr>
        <w:t>参加“选聘高校毕业生到村任职”、“三支一扶”</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支教、支农、支医和扶贫</w:t>
      </w:r>
      <w:r>
        <w:rPr>
          <w:rFonts w:ascii="microsoft yahei" w:eastAsia="宋体" w:hAnsi="microsoft yahei" w:cs="宋体" w:hint="eastAsia"/>
          <w:color w:val="333333"/>
          <w:spacing w:val="15"/>
          <w:kern w:val="0"/>
          <w:sz w:val="28"/>
          <w:szCs w:val="28"/>
        </w:rPr>
        <w:t>）</w:t>
      </w:r>
      <w:r w:rsidRPr="006C52ED">
        <w:rPr>
          <w:rFonts w:ascii="microsoft yahei" w:eastAsia="宋体" w:hAnsi="microsoft yahei" w:cs="宋体" w:hint="eastAsia"/>
          <w:color w:val="333333"/>
          <w:spacing w:val="15"/>
          <w:kern w:val="0"/>
          <w:sz w:val="28"/>
          <w:szCs w:val="28"/>
        </w:rPr>
        <w:t xml:space="preserve"> </w:t>
      </w:r>
      <w:r w:rsidRPr="00323A74">
        <w:rPr>
          <w:rFonts w:ascii="microsoft yahei" w:eastAsia="宋体" w:hAnsi="microsoft yahei" w:cs="宋体" w:hint="eastAsia"/>
          <w:color w:val="333333"/>
          <w:spacing w:val="15"/>
          <w:kern w:val="0"/>
          <w:sz w:val="28"/>
          <w:szCs w:val="28"/>
        </w:rPr>
        <w:t>、“大学生志愿服务西部</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贫困县</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计划”、“农村义务教育阶段学校教师特设岗位计划”等项目</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以下简称“下基层”</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服务期满并考核合格的人员，已取得经教育部审定核准的国民教育系列高职</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专科</w:t>
      </w:r>
      <w:r>
        <w:rPr>
          <w:rFonts w:ascii="microsoft yahei" w:eastAsia="宋体" w:hAnsi="microsoft yahei" w:cs="宋体" w:hint="eastAsia"/>
          <w:color w:val="333333"/>
          <w:spacing w:val="15"/>
          <w:kern w:val="0"/>
          <w:sz w:val="28"/>
          <w:szCs w:val="28"/>
        </w:rPr>
        <w:t>）毕业证、相关</w:t>
      </w:r>
      <w:r>
        <w:rPr>
          <w:rFonts w:ascii="microsoft yahei" w:eastAsia="宋体" w:hAnsi="microsoft yahei" w:cs="宋体" w:hint="eastAsia"/>
          <w:color w:val="333333"/>
          <w:spacing w:val="15"/>
          <w:kern w:val="0"/>
          <w:sz w:val="28"/>
          <w:szCs w:val="28"/>
        </w:rPr>
        <w:lastRenderedPageBreak/>
        <w:t>项目考核合格证的，可申请免试就读河南</w:t>
      </w:r>
      <w:r w:rsidRPr="00323A74">
        <w:rPr>
          <w:rFonts w:ascii="microsoft yahei" w:eastAsia="宋体" w:hAnsi="microsoft yahei" w:cs="宋体" w:hint="eastAsia"/>
          <w:color w:val="333333"/>
          <w:spacing w:val="15"/>
          <w:kern w:val="0"/>
          <w:sz w:val="28"/>
          <w:szCs w:val="28"/>
        </w:rPr>
        <w:t>省成人高校专升本。</w:t>
      </w:r>
    </w:p>
    <w:p w:rsidR="00040619" w:rsidRPr="00323A74" w:rsidRDefault="00040619" w:rsidP="00040619">
      <w:pPr>
        <w:spacing w:line="240" w:lineRule="auto"/>
        <w:ind w:firstLine="620"/>
        <w:rPr>
          <w:rFonts w:ascii="microsoft yahei" w:eastAsia="宋体" w:hAnsi="microsoft yahei" w:cs="宋体" w:hint="eastAsia"/>
          <w:color w:val="333333"/>
          <w:spacing w:val="15"/>
          <w:kern w:val="0"/>
          <w:sz w:val="28"/>
          <w:szCs w:val="28"/>
        </w:rPr>
      </w:pPr>
      <w:r>
        <w:rPr>
          <w:rFonts w:ascii="microsoft yahei" w:eastAsia="宋体" w:hAnsi="microsoft yahei" w:cs="宋体" w:hint="eastAsia"/>
          <w:color w:val="333333"/>
          <w:spacing w:val="15"/>
          <w:kern w:val="0"/>
          <w:sz w:val="28"/>
          <w:szCs w:val="28"/>
        </w:rPr>
        <w:t>六、</w:t>
      </w:r>
      <w:r w:rsidRPr="00323A74">
        <w:rPr>
          <w:rFonts w:ascii="microsoft yahei" w:eastAsia="宋体" w:hAnsi="microsoft yahei" w:cs="宋体" w:hint="eastAsia"/>
          <w:color w:val="333333"/>
          <w:spacing w:val="15"/>
          <w:kern w:val="0"/>
          <w:sz w:val="28"/>
          <w:szCs w:val="28"/>
        </w:rPr>
        <w:t>2018</w:t>
      </w:r>
      <w:r>
        <w:rPr>
          <w:rFonts w:ascii="microsoft yahei" w:eastAsia="宋体" w:hAnsi="microsoft yahei" w:cs="宋体" w:hint="eastAsia"/>
          <w:color w:val="333333"/>
          <w:spacing w:val="15"/>
          <w:kern w:val="0"/>
          <w:sz w:val="28"/>
          <w:szCs w:val="28"/>
        </w:rPr>
        <w:t>年在河南</w:t>
      </w:r>
      <w:r w:rsidRPr="00323A74">
        <w:rPr>
          <w:rFonts w:ascii="microsoft yahei" w:eastAsia="宋体" w:hAnsi="microsoft yahei" w:cs="宋体" w:hint="eastAsia"/>
          <w:color w:val="333333"/>
          <w:spacing w:val="15"/>
          <w:kern w:val="0"/>
          <w:sz w:val="28"/>
          <w:szCs w:val="28"/>
        </w:rPr>
        <w:t>省参加全国成人高考，其成绩</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体育类、艺术类考生含加试成绩</w:t>
      </w:r>
      <w:r>
        <w:rPr>
          <w:rFonts w:ascii="microsoft yahei" w:eastAsia="宋体" w:hAnsi="microsoft yahei" w:cs="宋体" w:hint="eastAsia"/>
          <w:color w:val="333333"/>
          <w:spacing w:val="15"/>
          <w:kern w:val="0"/>
          <w:sz w:val="28"/>
          <w:szCs w:val="28"/>
        </w:rPr>
        <w:t>）</w:t>
      </w:r>
      <w:r w:rsidRPr="00323A74">
        <w:rPr>
          <w:rFonts w:ascii="microsoft yahei" w:eastAsia="宋体" w:hAnsi="microsoft yahei" w:cs="宋体" w:hint="eastAsia"/>
          <w:color w:val="333333"/>
          <w:spacing w:val="15"/>
          <w:kern w:val="0"/>
          <w:sz w:val="28"/>
          <w:szCs w:val="28"/>
        </w:rPr>
        <w:t>达到最低录取控制分数线而未被录取的考生即“资格生”，今年报考成人高校免于统考直接参加相应层次成招录取。在进行网上报名时，报考科类必须与去年相同。</w:t>
      </w:r>
    </w:p>
    <w:p w:rsidR="00040619" w:rsidRPr="00323A74" w:rsidRDefault="00040619" w:rsidP="00040619">
      <w:pPr>
        <w:spacing w:line="240" w:lineRule="auto"/>
        <w:ind w:firstLine="620"/>
        <w:rPr>
          <w:rFonts w:ascii="microsoft yahei" w:eastAsia="宋体" w:hAnsi="microsoft yahei" w:cs="宋体" w:hint="eastAsia"/>
          <w:color w:val="333333"/>
          <w:spacing w:val="15"/>
          <w:kern w:val="0"/>
          <w:sz w:val="28"/>
          <w:szCs w:val="28"/>
        </w:rPr>
      </w:pPr>
      <w:r>
        <w:rPr>
          <w:rFonts w:ascii="microsoft yahei" w:eastAsia="宋体" w:hAnsi="microsoft yahei" w:cs="宋体" w:hint="eastAsia"/>
          <w:color w:val="333333"/>
          <w:spacing w:val="15"/>
          <w:kern w:val="0"/>
          <w:sz w:val="28"/>
          <w:szCs w:val="28"/>
        </w:rPr>
        <w:t>七、</w:t>
      </w:r>
      <w:r w:rsidRPr="00323A74">
        <w:rPr>
          <w:rFonts w:ascii="microsoft yahei" w:eastAsia="宋体" w:hAnsi="microsoft yahei" w:cs="宋体" w:hint="eastAsia"/>
          <w:color w:val="333333"/>
          <w:spacing w:val="15"/>
          <w:kern w:val="0"/>
          <w:sz w:val="28"/>
          <w:szCs w:val="28"/>
        </w:rPr>
        <w:t>对已取得国民教育系列毕业</w:t>
      </w:r>
      <w:r>
        <w:rPr>
          <w:rFonts w:ascii="microsoft yahei" w:eastAsia="宋体" w:hAnsi="microsoft yahei" w:cs="宋体" w:hint="eastAsia"/>
          <w:color w:val="333333"/>
          <w:spacing w:val="15"/>
          <w:kern w:val="0"/>
          <w:sz w:val="28"/>
          <w:szCs w:val="28"/>
        </w:rPr>
        <w:t>证书者，可免试到成人高校相应层次学习（即</w:t>
      </w:r>
      <w:r w:rsidRPr="004F3DCD">
        <w:rPr>
          <w:rFonts w:ascii="microsoft yahei" w:eastAsia="宋体" w:hAnsi="microsoft yahei" w:cs="宋体" w:hint="eastAsia"/>
          <w:spacing w:val="15"/>
          <w:kern w:val="0"/>
          <w:sz w:val="28"/>
          <w:szCs w:val="28"/>
        </w:rPr>
        <w:t>“二学历”考生</w:t>
      </w:r>
      <w:r>
        <w:rPr>
          <w:rFonts w:ascii="microsoft yahei" w:eastAsia="宋体" w:hAnsi="microsoft yahei" w:cs="宋体" w:hint="eastAsia"/>
          <w:spacing w:val="15"/>
          <w:kern w:val="0"/>
          <w:sz w:val="28"/>
          <w:szCs w:val="28"/>
        </w:rPr>
        <w:t>）</w:t>
      </w:r>
      <w:r>
        <w:rPr>
          <w:rFonts w:ascii="microsoft yahei" w:eastAsia="宋体" w:hAnsi="microsoft yahei" w:cs="宋体" w:hint="eastAsia"/>
          <w:color w:val="333333"/>
          <w:spacing w:val="15"/>
          <w:kern w:val="0"/>
          <w:sz w:val="28"/>
          <w:szCs w:val="28"/>
        </w:rPr>
        <w:t>，必须参加河南</w:t>
      </w:r>
      <w:r w:rsidRPr="00323A74">
        <w:rPr>
          <w:rFonts w:ascii="microsoft yahei" w:eastAsia="宋体" w:hAnsi="microsoft yahei" w:cs="宋体" w:hint="eastAsia"/>
          <w:color w:val="333333"/>
          <w:spacing w:val="15"/>
          <w:kern w:val="0"/>
          <w:sz w:val="28"/>
          <w:szCs w:val="28"/>
        </w:rPr>
        <w:t>省成人高校招生网上报名，并按本人选定的时间和地点到信息确认点进行确认。已取得专科学历者只能报成人高校专科层次，已取得本科学历或以上学历者可报成人高校专升本或专科层次。</w:t>
      </w:r>
    </w:p>
    <w:p w:rsidR="00040619" w:rsidRDefault="00040619" w:rsidP="00040619">
      <w:pPr>
        <w:spacing w:line="240" w:lineRule="auto"/>
        <w:ind w:firstLine="620"/>
        <w:rPr>
          <w:rFonts w:ascii="microsoft yahei" w:eastAsia="宋体" w:hAnsi="microsoft yahei" w:cs="宋体" w:hint="eastAsia"/>
          <w:color w:val="333333"/>
          <w:spacing w:val="15"/>
          <w:kern w:val="0"/>
          <w:sz w:val="28"/>
          <w:szCs w:val="28"/>
        </w:rPr>
      </w:pPr>
      <w:r>
        <w:rPr>
          <w:rFonts w:ascii="microsoft yahei" w:eastAsia="宋体" w:hAnsi="microsoft yahei" w:cs="宋体" w:hint="eastAsia"/>
          <w:color w:val="333333"/>
          <w:spacing w:val="15"/>
          <w:kern w:val="0"/>
          <w:sz w:val="28"/>
          <w:szCs w:val="28"/>
        </w:rPr>
        <w:t>八、在中国定居的外国侨民在河南</w:t>
      </w:r>
      <w:r w:rsidRPr="00323A74">
        <w:rPr>
          <w:rFonts w:ascii="microsoft yahei" w:eastAsia="宋体" w:hAnsi="microsoft yahei" w:cs="宋体" w:hint="eastAsia"/>
          <w:color w:val="333333"/>
          <w:spacing w:val="15"/>
          <w:kern w:val="0"/>
          <w:sz w:val="28"/>
          <w:szCs w:val="28"/>
        </w:rPr>
        <w:t>省报考成人高校，须持我省公安机关填发的《外国人永久居留证》或《外侨居留证》，可到郑州市招办指定的地点报名。</w:t>
      </w:r>
    </w:p>
    <w:p w:rsidR="00C72831" w:rsidRDefault="00C72831" w:rsidP="002D7324">
      <w:pPr>
        <w:ind w:firstLine="420"/>
      </w:pPr>
    </w:p>
    <w:sectPr w:rsidR="00C72831" w:rsidSect="00C7283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AEF" w:rsidRDefault="00D14AEF" w:rsidP="000636DB">
      <w:pPr>
        <w:spacing w:line="240" w:lineRule="auto"/>
        <w:ind w:firstLine="420"/>
      </w:pPr>
      <w:r>
        <w:separator/>
      </w:r>
    </w:p>
  </w:endnote>
  <w:endnote w:type="continuationSeparator" w:id="0">
    <w:p w:rsidR="00D14AEF" w:rsidRDefault="00D14AEF" w:rsidP="000636DB">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DB" w:rsidRDefault="000636DB" w:rsidP="000636DB">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DB" w:rsidRDefault="000636DB" w:rsidP="000636DB">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DB" w:rsidRDefault="000636DB" w:rsidP="000636DB">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AEF" w:rsidRDefault="00D14AEF" w:rsidP="000636DB">
      <w:pPr>
        <w:spacing w:line="240" w:lineRule="auto"/>
        <w:ind w:firstLine="420"/>
      </w:pPr>
      <w:r>
        <w:separator/>
      </w:r>
    </w:p>
  </w:footnote>
  <w:footnote w:type="continuationSeparator" w:id="0">
    <w:p w:rsidR="00D14AEF" w:rsidRDefault="00D14AEF" w:rsidP="000636DB">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DB" w:rsidRDefault="000636DB" w:rsidP="000636DB">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DB" w:rsidRDefault="000636DB" w:rsidP="000636DB">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DB" w:rsidRDefault="000636DB" w:rsidP="000636DB">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0619"/>
    <w:rsid w:val="00040619"/>
    <w:rsid w:val="000636DB"/>
    <w:rsid w:val="00292FE2"/>
    <w:rsid w:val="002D7324"/>
    <w:rsid w:val="00C72831"/>
    <w:rsid w:val="00CD331C"/>
    <w:rsid w:val="00D14A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6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36D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0636DB"/>
    <w:rPr>
      <w:sz w:val="18"/>
      <w:szCs w:val="18"/>
    </w:rPr>
  </w:style>
  <w:style w:type="paragraph" w:styleId="a4">
    <w:name w:val="footer"/>
    <w:basedOn w:val="a"/>
    <w:link w:val="Char0"/>
    <w:uiPriority w:val="99"/>
    <w:semiHidden/>
    <w:unhideWhenUsed/>
    <w:rsid w:val="000636DB"/>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0636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2020-04-16T03:13:00Z</dcterms:created>
  <dcterms:modified xsi:type="dcterms:W3CDTF">2020-04-16T03:21:00Z</dcterms:modified>
</cp:coreProperties>
</file>